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2EF6DF2B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6E1997">
        <w:rPr>
          <w:rFonts w:ascii="Verdana" w:hAnsi="Verdana"/>
          <w:b/>
          <w:sz w:val="18"/>
          <w:szCs w:val="18"/>
        </w:rPr>
        <w:t>Oprava MVTV2 106</w:t>
      </w:r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2010A350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7E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7E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386285-1DFC-4F57-A35F-C1279A5DB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2018-11-26T13:19:00Z</dcterms:created>
  <dcterms:modified xsi:type="dcterms:W3CDTF">2021-12-20T12:19:00Z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